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265CEE" w14:textId="6F1AF69F" w:rsidR="00740500" w:rsidRDefault="00740500" w:rsidP="007422F2">
      <w:pPr>
        <w:jc w:val="center"/>
        <w:rPr>
          <w:b/>
        </w:rPr>
      </w:pPr>
      <w:r w:rsidRPr="007422F2">
        <w:rPr>
          <w:b/>
        </w:rPr>
        <w:t>Testing Your Understanding: “Cognition: An Overview of Neuroimaging Techniques”</w:t>
      </w:r>
    </w:p>
    <w:p w14:paraId="78742D9D" w14:textId="77777777" w:rsidR="007422F2" w:rsidRDefault="007422F2" w:rsidP="007422F2">
      <w:pPr>
        <w:jc w:val="center"/>
        <w:rPr>
          <w:b/>
        </w:rPr>
      </w:pPr>
    </w:p>
    <w:p w14:paraId="1C06E9FB" w14:textId="15BEEE66" w:rsidR="007422F2" w:rsidRDefault="00925803" w:rsidP="007422F2">
      <w:r>
        <w:t>To complete</w:t>
      </w:r>
      <w:r w:rsidR="007422F2">
        <w:t xml:space="preserve"> the </w:t>
      </w:r>
      <w:bookmarkStart w:id="0" w:name="_GoBack"/>
      <w:bookmarkEnd w:id="0"/>
      <w:r w:rsidR="007422F2">
        <w:t>blanks, choose one or more of the following neuroimaging techniques. Each term may be used multiple times:  EEG, MEG, fMRI, PET, ERP, NIRS</w:t>
      </w:r>
    </w:p>
    <w:p w14:paraId="423DF591" w14:textId="77777777" w:rsidR="007422F2" w:rsidRPr="007422F2" w:rsidRDefault="007422F2" w:rsidP="007422F2"/>
    <w:p w14:paraId="1E59C46B" w14:textId="170A2AB1" w:rsidR="00E05662" w:rsidRDefault="00667CCB" w:rsidP="00667CCB">
      <w:pPr>
        <w:pStyle w:val="ListParagraph"/>
        <w:numPr>
          <w:ilvl w:val="0"/>
          <w:numId w:val="1"/>
        </w:numPr>
      </w:pPr>
      <w:r>
        <w:t xml:space="preserve">______ Directly measures neuronal activity. </w:t>
      </w:r>
    </w:p>
    <w:p w14:paraId="74D1071F" w14:textId="7C148584" w:rsidR="00667CCB" w:rsidRDefault="00667CCB" w:rsidP="00667CCB">
      <w:pPr>
        <w:pStyle w:val="ListParagraph"/>
        <w:numPr>
          <w:ilvl w:val="0"/>
          <w:numId w:val="1"/>
        </w:numPr>
      </w:pPr>
      <w:r>
        <w:t xml:space="preserve">______ Indirectly measures neuronal activity. </w:t>
      </w:r>
    </w:p>
    <w:p w14:paraId="120B30B1" w14:textId="3A530227" w:rsidR="00667CCB" w:rsidRDefault="00667CCB" w:rsidP="00667CCB">
      <w:pPr>
        <w:pStyle w:val="ListParagraph"/>
        <w:numPr>
          <w:ilvl w:val="0"/>
          <w:numId w:val="1"/>
        </w:numPr>
      </w:pPr>
      <w:r>
        <w:t xml:space="preserve">______ Oldest functional brain imaging technique. </w:t>
      </w:r>
    </w:p>
    <w:p w14:paraId="5257B6AA" w14:textId="1D866CE9" w:rsidR="00667CCB" w:rsidRDefault="00667CCB" w:rsidP="00667CCB">
      <w:pPr>
        <w:pStyle w:val="ListParagraph"/>
        <w:numPr>
          <w:ilvl w:val="0"/>
          <w:numId w:val="1"/>
        </w:numPr>
      </w:pPr>
      <w:r>
        <w:t xml:space="preserve">______ EEG activity averaged over a series of instances (or trials) triggered by the same stimulus. </w:t>
      </w:r>
    </w:p>
    <w:p w14:paraId="0A0772B9" w14:textId="490CD8D9" w:rsidR="00667CCB" w:rsidRDefault="00667CCB" w:rsidP="00667CCB">
      <w:pPr>
        <w:pStyle w:val="ListParagraph"/>
        <w:numPr>
          <w:ilvl w:val="0"/>
          <w:numId w:val="1"/>
        </w:numPr>
      </w:pPr>
      <w:r>
        <w:t xml:space="preserve">______ Magnetic field produced by electrical activity, primarily by pyramidal neurons. </w:t>
      </w:r>
    </w:p>
    <w:p w14:paraId="5AC8EA50" w14:textId="3368AA13" w:rsidR="00667CCB" w:rsidRDefault="00667CCB" w:rsidP="00667CCB">
      <w:pPr>
        <w:pStyle w:val="ListParagraph"/>
        <w:numPr>
          <w:ilvl w:val="0"/>
          <w:numId w:val="1"/>
        </w:numPr>
      </w:pPr>
      <w:r>
        <w:t>______ Suffers from the “inverse problem,” the challenge of identifying the source of the underlying signal</w:t>
      </w:r>
      <w:r w:rsidR="00C7161A">
        <w:t>.</w:t>
      </w:r>
      <w:r>
        <w:t xml:space="preserve"> </w:t>
      </w:r>
    </w:p>
    <w:p w14:paraId="68D1E75C" w14:textId="515162C2" w:rsidR="00667CCB" w:rsidRDefault="00784EBC" w:rsidP="00667CCB">
      <w:pPr>
        <w:pStyle w:val="ListParagraph"/>
        <w:numPr>
          <w:ilvl w:val="0"/>
          <w:numId w:val="1"/>
        </w:numPr>
      </w:pPr>
      <w:r>
        <w:t>______ A picture of regional cerebral blood flow (</w:t>
      </w:r>
      <w:proofErr w:type="spellStart"/>
      <w:r>
        <w:t>rCBF</w:t>
      </w:r>
      <w:proofErr w:type="spellEnd"/>
      <w:r>
        <w:t>) after a radioactive tracer has been injected into a vein.</w:t>
      </w:r>
      <w:r w:rsidR="00703F65">
        <w:t xml:space="preserve"> </w:t>
      </w:r>
    </w:p>
    <w:p w14:paraId="3B79FAD9" w14:textId="06A26517" w:rsidR="00784EBC" w:rsidRDefault="0050056D" w:rsidP="00667CCB">
      <w:pPr>
        <w:pStyle w:val="ListParagraph"/>
        <w:numPr>
          <w:ilvl w:val="0"/>
          <w:numId w:val="1"/>
        </w:numPr>
      </w:pPr>
      <w:r>
        <w:t>______ Important for understanding the role of various neurotransmitters in cognition.</w:t>
      </w:r>
      <w:r w:rsidR="00703F65">
        <w:t xml:space="preserve"> </w:t>
      </w:r>
    </w:p>
    <w:p w14:paraId="5F03661E" w14:textId="3A468DBC" w:rsidR="0050056D" w:rsidRDefault="00776F85" w:rsidP="00667CCB">
      <w:pPr>
        <w:pStyle w:val="ListParagraph"/>
        <w:numPr>
          <w:ilvl w:val="0"/>
          <w:numId w:val="1"/>
        </w:numPr>
      </w:pPr>
      <w:r>
        <w:t xml:space="preserve">______ Based on the finding that brain activity is associated with local changes in blood flow and with an increase in oxygenated blood in particular. </w:t>
      </w:r>
    </w:p>
    <w:p w14:paraId="3CB868E3" w14:textId="3FB8364B" w:rsidR="00776F85" w:rsidRDefault="00FE387D" w:rsidP="00667CCB">
      <w:pPr>
        <w:pStyle w:val="ListParagraph"/>
        <w:numPr>
          <w:ilvl w:val="0"/>
          <w:numId w:val="1"/>
        </w:numPr>
      </w:pPr>
      <w:r>
        <w:t xml:space="preserve">______ Based on the fact that changes in hemoglobin concentration in cortical tissue affect the absorption of infrared light by the tissue. </w:t>
      </w:r>
    </w:p>
    <w:p w14:paraId="3F744E04" w14:textId="1907C2A6" w:rsidR="00FE387D" w:rsidRDefault="00284099" w:rsidP="00667CCB">
      <w:pPr>
        <w:pStyle w:val="ListParagraph"/>
        <w:numPr>
          <w:ilvl w:val="0"/>
          <w:numId w:val="1"/>
        </w:numPr>
      </w:pPr>
      <w:r>
        <w:t xml:space="preserve">______ Have exquisite temporal resolution. </w:t>
      </w:r>
    </w:p>
    <w:p w14:paraId="300E7765" w14:textId="59C32741" w:rsidR="00284099" w:rsidRDefault="00284099" w:rsidP="00667CCB">
      <w:pPr>
        <w:pStyle w:val="ListParagraph"/>
        <w:numPr>
          <w:ilvl w:val="0"/>
          <w:numId w:val="1"/>
        </w:numPr>
      </w:pPr>
      <w:r>
        <w:t xml:space="preserve">______ </w:t>
      </w:r>
      <w:r w:rsidR="00B67059">
        <w:t xml:space="preserve">Have better spatial resolution. </w:t>
      </w:r>
    </w:p>
    <w:p w14:paraId="5BB183E6" w14:textId="77777777" w:rsidR="00B67059" w:rsidRDefault="00B67059" w:rsidP="004337D0">
      <w:pPr>
        <w:ind w:left="360"/>
      </w:pPr>
    </w:p>
    <w:p w14:paraId="6681ABF3" w14:textId="77777777" w:rsidR="004337D0" w:rsidRDefault="004337D0" w:rsidP="004337D0">
      <w:pPr>
        <w:ind w:left="360"/>
      </w:pPr>
    </w:p>
    <w:p w14:paraId="17AE87AF" w14:textId="69575A0C" w:rsidR="004337D0" w:rsidRDefault="004337D0" w:rsidP="004337D0">
      <w:pPr>
        <w:ind w:left="360"/>
      </w:pPr>
      <w:r>
        <w:t>Name 3 advantages of neuroimaging techniques (EEG, fMRI, etc.) over neuropsychological ones (e.g., lesion studies) mentioned in the article.</w:t>
      </w:r>
      <w:r w:rsidR="00897CFB">
        <w:t xml:space="preserve"> Be sure to state these </w:t>
      </w:r>
      <w:r w:rsidR="00897CFB">
        <w:rPr>
          <w:u w:val="single"/>
        </w:rPr>
        <w:t>in your own words</w:t>
      </w:r>
      <w:r w:rsidR="00897CFB">
        <w:t>.</w:t>
      </w:r>
    </w:p>
    <w:p w14:paraId="293B176B" w14:textId="77777777" w:rsidR="007422F2" w:rsidRDefault="007422F2" w:rsidP="004337D0">
      <w:pPr>
        <w:ind w:left="360"/>
      </w:pPr>
    </w:p>
    <w:p w14:paraId="4199489E" w14:textId="1F0CDF4D" w:rsidR="007422F2" w:rsidRPr="00897CFB" w:rsidRDefault="007422F2" w:rsidP="00F60B39"/>
    <w:sectPr w:rsidR="007422F2" w:rsidRPr="00897CFB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96FBF"/>
    <w:multiLevelType w:val="hybridMultilevel"/>
    <w:tmpl w:val="8DBC0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55468"/>
    <w:multiLevelType w:val="hybridMultilevel"/>
    <w:tmpl w:val="B1FE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CB"/>
    <w:rsid w:val="000B1DC2"/>
    <w:rsid w:val="00284099"/>
    <w:rsid w:val="004337D0"/>
    <w:rsid w:val="00483705"/>
    <w:rsid w:val="0050056D"/>
    <w:rsid w:val="00572BE9"/>
    <w:rsid w:val="005E3C2B"/>
    <w:rsid w:val="005F6C42"/>
    <w:rsid w:val="00667CCB"/>
    <w:rsid w:val="00703F65"/>
    <w:rsid w:val="00740500"/>
    <w:rsid w:val="007422F2"/>
    <w:rsid w:val="00776F85"/>
    <w:rsid w:val="00784EBC"/>
    <w:rsid w:val="007A1FE1"/>
    <w:rsid w:val="00897CFB"/>
    <w:rsid w:val="00925803"/>
    <w:rsid w:val="00B67059"/>
    <w:rsid w:val="00C7161A"/>
    <w:rsid w:val="00D21278"/>
    <w:rsid w:val="00D93A40"/>
    <w:rsid w:val="00EE6593"/>
    <w:rsid w:val="00F60B39"/>
    <w:rsid w:val="00FD10F8"/>
    <w:rsid w:val="00FE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05D7C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Susan C. Bobb</cp:lastModifiedBy>
  <cp:revision>4</cp:revision>
  <dcterms:created xsi:type="dcterms:W3CDTF">2017-05-30T18:15:00Z</dcterms:created>
  <dcterms:modified xsi:type="dcterms:W3CDTF">2018-01-08T19:38:00Z</dcterms:modified>
</cp:coreProperties>
</file>